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178E4FDC" w:rsidR="00DE659C" w:rsidRPr="00AD3955" w:rsidRDefault="008D042B" w:rsidP="00BE0465">
      <w:pPr>
        <w:pStyle w:val="Titolo1"/>
        <w:spacing w:before="0"/>
        <w:jc w:val="center"/>
        <w:rPr>
          <w:sz w:val="28"/>
          <w:szCs w:val="28"/>
        </w:rPr>
      </w:pPr>
      <w:r w:rsidRPr="008D042B">
        <w:rPr>
          <w:sz w:val="28"/>
          <w:szCs w:val="28"/>
        </w:rPr>
        <w:t>fissando lo sguardo su Gesù che passava, disse: «Ecco l’agnello di Dio!»</w:t>
      </w:r>
    </w:p>
    <w:p w14:paraId="0318374B" w14:textId="512A921D" w:rsidR="00411084" w:rsidRPr="00EF36A0" w:rsidRDefault="006E78FE" w:rsidP="005A4F79">
      <w:pPr>
        <w:spacing w:after="120"/>
        <w:jc w:val="both"/>
        <w:rPr>
          <w:rFonts w:ascii="Arial" w:hAnsi="Arial" w:cs="Arial"/>
        </w:rPr>
      </w:pPr>
      <w:r w:rsidRPr="00EF36A0">
        <w:rPr>
          <w:rFonts w:ascii="Arial" w:hAnsi="Arial" w:cs="Arial"/>
        </w:rPr>
        <w:t>L’Agello di Dio che togli</w:t>
      </w:r>
      <w:r w:rsidR="00515C1E" w:rsidRPr="00EF36A0">
        <w:rPr>
          <w:rFonts w:ascii="Arial" w:hAnsi="Arial" w:cs="Arial"/>
        </w:rPr>
        <w:t>e</w:t>
      </w:r>
      <w:r w:rsidRPr="00EF36A0">
        <w:rPr>
          <w:rFonts w:ascii="Arial" w:hAnsi="Arial" w:cs="Arial"/>
        </w:rPr>
        <w:t xml:space="preserve"> il peccato del mondo, è l’agnello muto della profezia di Isaia (Is. 53,13-53,12). L’Agnello di Dio è invece l’Agnello della Nuova Pasqua, la cui carne si mangia e il </w:t>
      </w:r>
      <w:r w:rsidR="00515C1E" w:rsidRPr="00EF36A0">
        <w:rPr>
          <w:rFonts w:ascii="Arial" w:hAnsi="Arial" w:cs="Arial"/>
        </w:rPr>
        <w:t>c</w:t>
      </w:r>
      <w:r w:rsidRPr="00EF36A0">
        <w:rPr>
          <w:rFonts w:ascii="Arial" w:hAnsi="Arial" w:cs="Arial"/>
        </w:rPr>
        <w:t xml:space="preserve">ui sangue si beve per vivere per Cristo, così come Cristo Gesù  vive per il </w:t>
      </w:r>
      <w:r w:rsidR="00003FAE" w:rsidRPr="00EF36A0">
        <w:rPr>
          <w:rFonts w:ascii="Arial" w:hAnsi="Arial" w:cs="Arial"/>
        </w:rPr>
        <w:t>Padre</w:t>
      </w:r>
      <w:r w:rsidRPr="00EF36A0">
        <w:rPr>
          <w:rFonts w:ascii="Arial" w:hAnsi="Arial" w:cs="Arial"/>
        </w:rPr>
        <w:t xml:space="preserve">. </w:t>
      </w:r>
      <w:r w:rsidR="00003FAE" w:rsidRPr="00EF36A0">
        <w:rPr>
          <w:rFonts w:ascii="Arial" w:hAnsi="Arial" w:cs="Arial"/>
        </w:rPr>
        <w:t>Questa verità è ampiamente rivelata dall’Apostolo Govanni nel Capitolo VI  del suo Vangelo:</w:t>
      </w:r>
    </w:p>
    <w:p w14:paraId="7898337C" w14:textId="72C9F4D7" w:rsidR="00003FAE" w:rsidRPr="00EF36A0" w:rsidRDefault="00003FAE" w:rsidP="00003FAE">
      <w:pPr>
        <w:spacing w:after="120"/>
        <w:jc w:val="both"/>
        <w:rPr>
          <w:rFonts w:ascii="Arial" w:hAnsi="Arial" w:cs="Arial"/>
          <w:i/>
          <w:iCs/>
        </w:rPr>
      </w:pPr>
      <w:r w:rsidRPr="00EF36A0">
        <w:rPr>
          <w:rFonts w:ascii="Arial" w:hAnsi="Arial" w:cs="Arial"/>
          <w:i/>
          <w:iCs/>
        </w:rPr>
        <w:t xml:space="preserve">Gesù rispose loro: «In verità, in verità io vi dico: voi mi cercate non perché avete visto dei segni, ma perché avete mangiato di quei pani e vi siete saziati. </w:t>
      </w:r>
      <w:r w:rsidRPr="00EF36A0">
        <w:rPr>
          <w:rFonts w:ascii="Arial" w:hAnsi="Arial" w:cs="Arial"/>
          <w:i/>
          <w:iCs/>
        </w:rPr>
        <w:t>Datevi</w:t>
      </w:r>
      <w:r w:rsidRPr="00EF36A0">
        <w:rPr>
          <w:rFonts w:ascii="Arial" w:hAnsi="Arial" w:cs="Arial"/>
          <w:i/>
          <w:iCs/>
        </w:rPr>
        <w:t xml:space="preserve"> da fare non per il cibo che non dura, ma per il cibo che rimane per la vita eterna e che il Figlio dell’uomo vi darà. Perché su di lui il Padre, Dio, ha messo il suo sigillo». </w:t>
      </w:r>
      <w:r w:rsidRPr="00EF36A0">
        <w:rPr>
          <w:rFonts w:ascii="Arial" w:hAnsi="Arial" w:cs="Arial"/>
          <w:i/>
          <w:iCs/>
        </w:rPr>
        <w:t>Gli</w:t>
      </w:r>
      <w:r w:rsidRPr="00EF36A0">
        <w:rPr>
          <w:rFonts w:ascii="Arial" w:hAnsi="Arial" w:cs="Arial"/>
          <w:i/>
          <w:iCs/>
        </w:rPr>
        <w:t xml:space="preserve"> dissero allora: «Che cosa dobbiamo compiere per fare le opere di Dio?». Gesù rispose loro: «Questa è l’opera di Dio: che crediate in colui che egli ha mandato».</w:t>
      </w:r>
      <w:r w:rsidRPr="00EF36A0">
        <w:rPr>
          <w:rFonts w:ascii="Arial" w:hAnsi="Arial" w:cs="Arial"/>
          <w:i/>
          <w:iCs/>
        </w:rPr>
        <w:t xml:space="preserve"> Allora</w:t>
      </w:r>
      <w:r w:rsidRPr="00EF36A0">
        <w:rPr>
          <w:rFonts w:ascii="Arial" w:hAnsi="Arial" w:cs="Arial"/>
          <w:i/>
          <w:iCs/>
        </w:rPr>
        <w:t xml:space="preserve"> gli dissero: «Quale segno tu compi perché vediamo e ti crediamo? Quale opera fai? I nostri padri hanno mangiato la manna nel deserto, come sta scritto: Diede loro da mangiare un pane dal cielo». </w:t>
      </w:r>
      <w:r w:rsidRPr="00EF36A0">
        <w:rPr>
          <w:rFonts w:ascii="Arial" w:hAnsi="Arial" w:cs="Arial"/>
          <w:i/>
          <w:iCs/>
        </w:rPr>
        <w:t>Rispose</w:t>
      </w:r>
      <w:r w:rsidRPr="00EF36A0">
        <w:rPr>
          <w:rFonts w:ascii="Arial" w:hAnsi="Arial" w:cs="Arial"/>
          <w:i/>
          <w:iCs/>
        </w:rPr>
        <w:t xml:space="preserve"> loro Gesù: «In verità, in verità io vi dico: non è Mosè che vi ha dato il pane dal cielo, ma è il Padre mio che vi dà il pane dal cielo, quello vero. </w:t>
      </w:r>
      <w:r w:rsidRPr="00EF36A0">
        <w:rPr>
          <w:rFonts w:ascii="Arial" w:hAnsi="Arial" w:cs="Arial"/>
          <w:i/>
          <w:iCs/>
        </w:rPr>
        <w:t>Infatti</w:t>
      </w:r>
      <w:r w:rsidRPr="00EF36A0">
        <w:rPr>
          <w:rFonts w:ascii="Arial" w:hAnsi="Arial" w:cs="Arial"/>
          <w:i/>
          <w:iCs/>
        </w:rPr>
        <w:t xml:space="preserve"> il pane di Dio è colui che discende dal cielo e dà la vita al mondo». </w:t>
      </w:r>
      <w:r w:rsidRPr="00EF36A0">
        <w:rPr>
          <w:rFonts w:ascii="Arial" w:hAnsi="Arial" w:cs="Arial"/>
          <w:i/>
          <w:iCs/>
        </w:rPr>
        <w:t>Allora</w:t>
      </w:r>
      <w:r w:rsidRPr="00EF36A0">
        <w:rPr>
          <w:rFonts w:ascii="Arial" w:hAnsi="Arial" w:cs="Arial"/>
          <w:i/>
          <w:iCs/>
        </w:rPr>
        <w:t xml:space="preserve"> gli dissero: «Signore, dacci sempre questo pane». Gesù rispose loro: «Io sono il pane della vita; chi viene a me non avrà fame e chi crede in me non avrà sete, mai! </w:t>
      </w:r>
      <w:r w:rsidRPr="00EF36A0">
        <w:rPr>
          <w:rFonts w:ascii="Arial" w:hAnsi="Arial" w:cs="Arial"/>
          <w:i/>
          <w:iCs/>
        </w:rPr>
        <w:t>Vi</w:t>
      </w:r>
      <w:r w:rsidRPr="00EF36A0">
        <w:rPr>
          <w:rFonts w:ascii="Arial" w:hAnsi="Arial" w:cs="Arial"/>
          <w:i/>
          <w:iCs/>
        </w:rPr>
        <w:t xml:space="preserve"> ho detto però che voi mi avete visto, eppure non credete. </w:t>
      </w:r>
      <w:r w:rsidRPr="00EF36A0">
        <w:rPr>
          <w:rFonts w:ascii="Arial" w:hAnsi="Arial" w:cs="Arial"/>
          <w:i/>
          <w:iCs/>
        </w:rPr>
        <w:t>Tutto</w:t>
      </w:r>
      <w:r w:rsidRPr="00EF36A0">
        <w:rPr>
          <w:rFonts w:ascii="Arial" w:hAnsi="Arial" w:cs="Arial"/>
          <w:i/>
          <w:iCs/>
        </w:rPr>
        <w:t xml:space="preserve"> ciò che il Padre mi dà, verrà a me: colui che viene a me, io non lo caccerò fuori, </w:t>
      </w:r>
      <w:r w:rsidRPr="00EF36A0">
        <w:rPr>
          <w:rFonts w:ascii="Arial" w:hAnsi="Arial" w:cs="Arial"/>
          <w:i/>
          <w:iCs/>
        </w:rPr>
        <w:t>perché</w:t>
      </w:r>
      <w:r w:rsidRPr="00EF36A0">
        <w:rPr>
          <w:rFonts w:ascii="Arial" w:hAnsi="Arial" w:cs="Arial"/>
          <w:i/>
          <w:iCs/>
        </w:rPr>
        <w:t xml:space="preserve"> sono disceso dal cielo non per fare la mia volontà, ma la volontà di colui che mi ha mandato. </w:t>
      </w:r>
      <w:r w:rsidRPr="00EF36A0">
        <w:rPr>
          <w:rFonts w:ascii="Arial" w:hAnsi="Arial" w:cs="Arial"/>
          <w:i/>
          <w:iCs/>
        </w:rPr>
        <w:t>E</w:t>
      </w:r>
      <w:r w:rsidRPr="00EF36A0">
        <w:rPr>
          <w:rFonts w:ascii="Arial" w:hAnsi="Arial" w:cs="Arial"/>
          <w:i/>
          <w:iCs/>
        </w:rPr>
        <w:t xml:space="preserve"> questa è la volontà di colui che mi ha mandato: che io non perda nulla di quanto egli mi ha dato, ma che lo risusciti nell’ultimo giorno. </w:t>
      </w:r>
      <w:r w:rsidRPr="00EF36A0">
        <w:rPr>
          <w:rFonts w:ascii="Arial" w:hAnsi="Arial" w:cs="Arial"/>
          <w:i/>
          <w:iCs/>
        </w:rPr>
        <w:t>Questa</w:t>
      </w:r>
      <w:r w:rsidRPr="00EF36A0">
        <w:rPr>
          <w:rFonts w:ascii="Arial" w:hAnsi="Arial" w:cs="Arial"/>
          <w:i/>
          <w:iCs/>
        </w:rPr>
        <w:t xml:space="preserve"> infatti è la volontà del Padre mio: che chiunque vede il Figlio e crede in lui abbia la vita eterna; e io lo risusciterò nell’ultimo giorno».</w:t>
      </w:r>
    </w:p>
    <w:p w14:paraId="5E33926D" w14:textId="4AE88A44" w:rsidR="00CC7A72" w:rsidRPr="00EF36A0" w:rsidRDefault="00003FAE" w:rsidP="00003FAE">
      <w:pPr>
        <w:spacing w:after="120"/>
        <w:jc w:val="both"/>
        <w:rPr>
          <w:rFonts w:ascii="Arial" w:hAnsi="Arial" w:cs="Arial"/>
          <w:i/>
          <w:iCs/>
        </w:rPr>
      </w:pPr>
      <w:r w:rsidRPr="00EF36A0">
        <w:rPr>
          <w:rFonts w:ascii="Arial" w:hAnsi="Arial" w:cs="Arial"/>
          <w:i/>
          <w:iCs/>
        </w:rPr>
        <w:t>Allora</w:t>
      </w:r>
      <w:r w:rsidRPr="00EF36A0">
        <w:rPr>
          <w:rFonts w:ascii="Arial" w:hAnsi="Arial" w:cs="Arial"/>
          <w:i/>
          <w:iCs/>
        </w:rPr>
        <w:t xml:space="preserve"> i Giudei si misero a mormorare contro di lui perché aveva detto: «Io sono il pane disceso dal cielo». </w:t>
      </w:r>
      <w:r w:rsidRPr="00EF36A0">
        <w:rPr>
          <w:rFonts w:ascii="Arial" w:hAnsi="Arial" w:cs="Arial"/>
          <w:i/>
          <w:iCs/>
        </w:rPr>
        <w:t>E</w:t>
      </w:r>
      <w:r w:rsidRPr="00EF36A0">
        <w:rPr>
          <w:rFonts w:ascii="Arial" w:hAnsi="Arial" w:cs="Arial"/>
          <w:i/>
          <w:iCs/>
        </w:rPr>
        <w:t xml:space="preserve"> dicevano: «Costui non è forse Gesù, il figlio di Giuseppe? Di lui non conosciamo il padre e la madre? Come dunque può dire: “Sono disceso dal cielo”?». </w:t>
      </w:r>
      <w:r w:rsidRPr="00EF36A0">
        <w:rPr>
          <w:rFonts w:ascii="Arial" w:hAnsi="Arial" w:cs="Arial"/>
          <w:i/>
          <w:iCs/>
        </w:rPr>
        <w:t xml:space="preserve"> </w:t>
      </w:r>
      <w:r w:rsidRPr="00EF36A0">
        <w:rPr>
          <w:rFonts w:ascii="Arial" w:hAnsi="Arial" w:cs="Arial"/>
          <w:i/>
          <w:iCs/>
        </w:rPr>
        <w:t xml:space="preserve">Gesù rispose loro: «Non mormorate tra voi. </w:t>
      </w:r>
      <w:r w:rsidRPr="00EF36A0">
        <w:rPr>
          <w:rFonts w:ascii="Arial" w:hAnsi="Arial" w:cs="Arial"/>
          <w:i/>
          <w:iCs/>
        </w:rPr>
        <w:t>Nessuno</w:t>
      </w:r>
      <w:r w:rsidRPr="00EF36A0">
        <w:rPr>
          <w:rFonts w:ascii="Arial" w:hAnsi="Arial" w:cs="Arial"/>
          <w:i/>
          <w:iCs/>
        </w:rPr>
        <w:t xml:space="preserve"> può venire a me, se non lo attira il Padre che mi ha mandato; e io lo risusciterò nell’ultimo giorno. </w:t>
      </w:r>
      <w:r w:rsidRPr="00EF36A0">
        <w:rPr>
          <w:rFonts w:ascii="Arial" w:hAnsi="Arial" w:cs="Arial"/>
          <w:i/>
          <w:iCs/>
        </w:rPr>
        <w:t>Sta</w:t>
      </w:r>
      <w:r w:rsidRPr="00EF36A0">
        <w:rPr>
          <w:rFonts w:ascii="Arial" w:hAnsi="Arial" w:cs="Arial"/>
          <w:i/>
          <w:iCs/>
        </w:rPr>
        <w:t xml:space="preserve"> scritto nei profeti: E tutti saranno istruiti da Dio. Chiunque ha ascoltato il Padre e ha imparato da lui, viene a me. </w:t>
      </w:r>
      <w:r w:rsidRPr="00EF36A0">
        <w:rPr>
          <w:rFonts w:ascii="Arial" w:hAnsi="Arial" w:cs="Arial"/>
          <w:i/>
          <w:iCs/>
        </w:rPr>
        <w:t>Non</w:t>
      </w:r>
      <w:r w:rsidRPr="00EF36A0">
        <w:rPr>
          <w:rFonts w:ascii="Arial" w:hAnsi="Arial" w:cs="Arial"/>
          <w:i/>
          <w:iCs/>
        </w:rPr>
        <w:t xml:space="preserve"> perché qualcuno abbia visto il Padre; solo colui che viene da Dio ha visto il Padre. </w:t>
      </w:r>
      <w:r w:rsidRPr="00EF36A0">
        <w:rPr>
          <w:rFonts w:ascii="Arial" w:hAnsi="Arial" w:cs="Arial"/>
          <w:i/>
          <w:iCs/>
        </w:rPr>
        <w:t>In</w:t>
      </w:r>
      <w:r w:rsidRPr="00EF36A0">
        <w:rPr>
          <w:rFonts w:ascii="Arial" w:hAnsi="Arial" w:cs="Arial"/>
          <w:i/>
          <w:iCs/>
        </w:rPr>
        <w:t xml:space="preserve"> verità, in verità io vi dico: chi crede ha la vita eterna.</w:t>
      </w:r>
      <w:r w:rsidRPr="00EF36A0">
        <w:rPr>
          <w:rFonts w:ascii="Arial" w:hAnsi="Arial" w:cs="Arial"/>
          <w:i/>
          <w:iCs/>
        </w:rPr>
        <w:t xml:space="preserve"> Io</w:t>
      </w:r>
      <w:r w:rsidRPr="00EF36A0">
        <w:rPr>
          <w:rFonts w:ascii="Arial" w:hAnsi="Arial" w:cs="Arial"/>
          <w:i/>
          <w:iCs/>
        </w:rPr>
        <w:t xml:space="preserve"> sono il pane della vita. </w:t>
      </w:r>
      <w:r w:rsidRPr="00EF36A0">
        <w:rPr>
          <w:rFonts w:ascii="Arial" w:hAnsi="Arial" w:cs="Arial"/>
          <w:i/>
          <w:iCs/>
        </w:rPr>
        <w:t>I</w:t>
      </w:r>
      <w:r w:rsidRPr="00EF36A0">
        <w:rPr>
          <w:rFonts w:ascii="Arial" w:hAnsi="Arial" w:cs="Arial"/>
          <w:i/>
          <w:iCs/>
        </w:rPr>
        <w:t xml:space="preserve"> vostri padri hanno mangiato la manna nel deserto e sono morti; </w:t>
      </w:r>
      <w:r w:rsidRPr="00EF36A0">
        <w:rPr>
          <w:rFonts w:ascii="Arial" w:hAnsi="Arial" w:cs="Arial"/>
          <w:i/>
          <w:iCs/>
        </w:rPr>
        <w:t>questo</w:t>
      </w:r>
      <w:r w:rsidRPr="00EF36A0">
        <w:rPr>
          <w:rFonts w:ascii="Arial" w:hAnsi="Arial" w:cs="Arial"/>
          <w:i/>
          <w:iCs/>
        </w:rPr>
        <w:t xml:space="preserve"> è il pane che discende dal cielo, perché chi ne mangia non muoia. </w:t>
      </w:r>
      <w:r w:rsidRPr="00EF36A0">
        <w:rPr>
          <w:rFonts w:ascii="Arial" w:hAnsi="Arial" w:cs="Arial"/>
          <w:i/>
          <w:iCs/>
        </w:rPr>
        <w:t>Io</w:t>
      </w:r>
      <w:r w:rsidRPr="00EF36A0">
        <w:rPr>
          <w:rFonts w:ascii="Arial" w:hAnsi="Arial" w:cs="Arial"/>
          <w:i/>
          <w:iCs/>
        </w:rPr>
        <w:t xml:space="preserve"> sono il pane vivo, disceso dal cielo. Se uno mangia di questo pane vivrà in eterno e il pane che io darò è la mia carne per la vita del mondo».</w:t>
      </w:r>
      <w:r w:rsidRPr="00EF36A0">
        <w:rPr>
          <w:rFonts w:ascii="Arial" w:hAnsi="Arial" w:cs="Arial"/>
          <w:i/>
          <w:iCs/>
        </w:rPr>
        <w:t xml:space="preserve"> Allora</w:t>
      </w:r>
      <w:r w:rsidRPr="00EF36A0">
        <w:rPr>
          <w:rFonts w:ascii="Arial" w:hAnsi="Arial" w:cs="Arial"/>
          <w:i/>
          <w:iCs/>
        </w:rPr>
        <w:t xml:space="preserve"> i Giudei si misero a discutere aspramente fra loro: «Come può costui darci la sua carne da mangiare?».</w:t>
      </w:r>
      <w:r w:rsidRPr="00EF36A0">
        <w:rPr>
          <w:rFonts w:ascii="Arial" w:hAnsi="Arial" w:cs="Arial"/>
          <w:i/>
          <w:iCs/>
        </w:rPr>
        <w:t xml:space="preserve"> </w:t>
      </w:r>
      <w:r w:rsidRPr="00EF36A0">
        <w:rPr>
          <w:rFonts w:ascii="Arial" w:hAnsi="Arial" w:cs="Arial"/>
          <w:i/>
          <w:iCs/>
        </w:rPr>
        <w:t xml:space="preserve">Gesù disse loro: «In verità, in verità io vi dico: se non mangiate la carne del Figlio dell’uomo e non bevete il suo sangue, non avete in voi la vita. </w:t>
      </w:r>
      <w:r w:rsidRPr="00EF36A0">
        <w:rPr>
          <w:rFonts w:ascii="Arial" w:hAnsi="Arial" w:cs="Arial"/>
          <w:i/>
          <w:iCs/>
        </w:rPr>
        <w:t>Chi</w:t>
      </w:r>
      <w:r w:rsidRPr="00EF36A0">
        <w:rPr>
          <w:rFonts w:ascii="Arial" w:hAnsi="Arial" w:cs="Arial"/>
          <w:i/>
          <w:iCs/>
        </w:rPr>
        <w:t xml:space="preserve"> mangia la mia carne e beve il mio sangue ha la vita eterna e io lo risusciterò nell’ultimo giorno. </w:t>
      </w:r>
      <w:r w:rsidRPr="00EF36A0">
        <w:rPr>
          <w:rFonts w:ascii="Arial" w:hAnsi="Arial" w:cs="Arial"/>
          <w:i/>
          <w:iCs/>
        </w:rPr>
        <w:t>Perché</w:t>
      </w:r>
      <w:r w:rsidRPr="00EF36A0">
        <w:rPr>
          <w:rFonts w:ascii="Arial" w:hAnsi="Arial" w:cs="Arial"/>
          <w:i/>
          <w:iCs/>
        </w:rPr>
        <w:t xml:space="preserve"> la mia carne è vero cibo e il mio sangue vera bevanda. </w:t>
      </w:r>
      <w:r w:rsidRPr="00EF36A0">
        <w:rPr>
          <w:rFonts w:ascii="Arial" w:hAnsi="Arial" w:cs="Arial"/>
          <w:i/>
          <w:iCs/>
        </w:rPr>
        <w:t>Chi</w:t>
      </w:r>
      <w:r w:rsidRPr="00EF36A0">
        <w:rPr>
          <w:rFonts w:ascii="Arial" w:hAnsi="Arial" w:cs="Arial"/>
          <w:i/>
          <w:iCs/>
        </w:rPr>
        <w:t xml:space="preserve"> mangia la mia carne e beve il mio sangue rimane in me e io in lui. </w:t>
      </w:r>
      <w:r w:rsidRPr="00EF36A0">
        <w:rPr>
          <w:rFonts w:ascii="Arial" w:hAnsi="Arial" w:cs="Arial"/>
          <w:i/>
          <w:iCs/>
        </w:rPr>
        <w:t>Come</w:t>
      </w:r>
      <w:r w:rsidRPr="00EF36A0">
        <w:rPr>
          <w:rFonts w:ascii="Arial" w:hAnsi="Arial" w:cs="Arial"/>
          <w:i/>
          <w:iCs/>
        </w:rPr>
        <w:t xml:space="preserve"> il Padre, che ha la vita, ha mandato me e io vivo per il Padre, così anche colui che mangia me vivrà per me. </w:t>
      </w:r>
      <w:r w:rsidRPr="00EF36A0">
        <w:rPr>
          <w:rFonts w:ascii="Arial" w:hAnsi="Arial" w:cs="Arial"/>
          <w:i/>
          <w:iCs/>
        </w:rPr>
        <w:t>Questo</w:t>
      </w:r>
      <w:r w:rsidRPr="00EF36A0">
        <w:rPr>
          <w:rFonts w:ascii="Arial" w:hAnsi="Arial" w:cs="Arial"/>
          <w:i/>
          <w:iCs/>
        </w:rPr>
        <w:t xml:space="preserve"> è il pane disceso dal cielo; non è come quello che mangiarono i padri e morirono. Chi mangia questo pane vivrà in eterno»</w:t>
      </w:r>
      <w:r w:rsidRPr="00EF36A0">
        <w:rPr>
          <w:rFonts w:ascii="Arial" w:hAnsi="Arial" w:cs="Arial"/>
          <w:i/>
          <w:iCs/>
        </w:rPr>
        <w:t xml:space="preserve"> (Gv 6,24-58). </w:t>
      </w:r>
    </w:p>
    <w:p w14:paraId="78DDB8DD" w14:textId="07007214" w:rsidR="00003FAE" w:rsidRPr="00EF36A0" w:rsidRDefault="00003FAE" w:rsidP="00003FAE">
      <w:pPr>
        <w:spacing w:after="120"/>
        <w:jc w:val="both"/>
        <w:rPr>
          <w:rFonts w:ascii="Arial" w:hAnsi="Arial" w:cs="Arial"/>
        </w:rPr>
      </w:pPr>
      <w:r w:rsidRPr="00EF36A0">
        <w:rPr>
          <w:rFonts w:ascii="Arial" w:hAnsi="Arial" w:cs="Arial"/>
        </w:rPr>
        <w:t>Giovanni il Battista presenta Gesù nella sua missione di Agnello di Dio. Andrea rimane con Gesù fino all’ora decina, poi incontra su</w:t>
      </w:r>
      <w:r w:rsidR="00D047C3" w:rsidRPr="00EF36A0">
        <w:rPr>
          <w:rFonts w:ascii="Arial" w:hAnsi="Arial" w:cs="Arial"/>
        </w:rPr>
        <w:t>o</w:t>
      </w:r>
      <w:r w:rsidRPr="00EF36A0">
        <w:rPr>
          <w:rFonts w:ascii="Arial" w:hAnsi="Arial" w:cs="Arial"/>
        </w:rPr>
        <w:t xml:space="preserve"> fratello Simore e gli presenta Gesù nella sua missione do Messia. Gesù è l’Agnello di Dio c</w:t>
      </w:r>
      <w:r w:rsidR="00D047C3" w:rsidRPr="00EF36A0">
        <w:rPr>
          <w:rFonts w:ascii="Arial" w:hAnsi="Arial" w:cs="Arial"/>
        </w:rPr>
        <w:t>h</w:t>
      </w:r>
      <w:r w:rsidRPr="00EF36A0">
        <w:rPr>
          <w:rFonts w:ascii="Arial" w:hAnsi="Arial" w:cs="Arial"/>
        </w:rPr>
        <w:t xml:space="preserve">e toglie il Peccato del mondo. Gesù è l’Agnello di Dio della Nuova Pasqua, Gesù è il Messia del Signore. </w:t>
      </w:r>
      <w:r w:rsidR="004C42D9" w:rsidRPr="00EF36A0">
        <w:rPr>
          <w:rFonts w:ascii="Arial" w:hAnsi="Arial" w:cs="Arial"/>
        </w:rPr>
        <w:t xml:space="preserve">Ci troviamo già dinanzi a una perfetta Cristologia e a una perfetta Soteriologia. </w:t>
      </w:r>
      <w:r w:rsidR="00EF36A0" w:rsidRPr="00EF36A0">
        <w:rPr>
          <w:rFonts w:ascii="Arial" w:hAnsi="Arial" w:cs="Arial"/>
        </w:rPr>
        <w:t xml:space="preserve">Questo è </w:t>
      </w:r>
      <w:r w:rsidR="004C42D9" w:rsidRPr="00EF36A0">
        <w:rPr>
          <w:rFonts w:ascii="Arial" w:hAnsi="Arial" w:cs="Arial"/>
        </w:rPr>
        <w:t xml:space="preserve">già un buon inizio per seguire Gesù. </w:t>
      </w:r>
    </w:p>
    <w:p w14:paraId="10DF8244" w14:textId="0B531773" w:rsidR="000B02B1" w:rsidRPr="00EF36A0" w:rsidRDefault="002F6DEB" w:rsidP="002F6DEB">
      <w:pPr>
        <w:spacing w:after="120"/>
        <w:jc w:val="both"/>
        <w:rPr>
          <w:rFonts w:ascii="Arial" w:hAnsi="Arial" w:cs="Arial"/>
          <w:i/>
          <w:iCs/>
        </w:rPr>
      </w:pPr>
      <w:r w:rsidRPr="00EF36A0">
        <w:rPr>
          <w:rFonts w:ascii="Arial" w:hAnsi="Arial" w:cs="Arial"/>
          <w:i/>
          <w:iCs/>
        </w:rPr>
        <w:t xml:space="preserve">Il giorno dopo Giovanni stava ancora là con due dei suoi discepoli e, fissando lo sguardo su Gesù che passava, disse: «Ecco l’agnello di Dio!». E i suoi due discepoli, sentendolo parlare così, seguirono Gesù. Gesù allora si voltò e, osservando che essi lo seguivano, disse loro: «Che cosa cercate?». Gli risposero: «Rabbì – che, tradotto, significa Maestro –, dove dimori?». </w:t>
      </w:r>
      <w:r w:rsidR="008D042B" w:rsidRPr="00EF36A0">
        <w:rPr>
          <w:rFonts w:ascii="Arial" w:hAnsi="Arial" w:cs="Arial"/>
          <w:i/>
          <w:iCs/>
        </w:rPr>
        <w:t>Disse</w:t>
      </w:r>
      <w:r w:rsidRPr="00EF36A0">
        <w:rPr>
          <w:rFonts w:ascii="Arial" w:hAnsi="Arial" w:cs="Arial"/>
          <w:i/>
          <w:iCs/>
        </w:rPr>
        <w:t xml:space="preserve"> loro: «Venite e vedrete». Andarono dunque e videro dove egli dimorava e quel giorno rimasero con lui; erano circa le quattro del pomeriggio.</w:t>
      </w:r>
      <w:r w:rsidR="008D042B" w:rsidRPr="00EF36A0">
        <w:rPr>
          <w:rFonts w:ascii="Arial" w:hAnsi="Arial" w:cs="Arial"/>
          <w:i/>
          <w:iCs/>
        </w:rPr>
        <w:t xml:space="preserve"> Uno</w:t>
      </w:r>
      <w:r w:rsidRPr="00EF36A0">
        <w:rPr>
          <w:rFonts w:ascii="Arial" w:hAnsi="Arial" w:cs="Arial"/>
          <w:i/>
          <w:iCs/>
        </w:rPr>
        <w:t xml:space="preserve"> dei due che avevano udito le parole di Giovanni e lo avevano seguito, era Andrea, fratello di Simon Pietro. </w:t>
      </w:r>
      <w:r w:rsidR="008D042B" w:rsidRPr="00EF36A0">
        <w:rPr>
          <w:rFonts w:ascii="Arial" w:hAnsi="Arial" w:cs="Arial"/>
          <w:i/>
          <w:iCs/>
        </w:rPr>
        <w:t>Egli</w:t>
      </w:r>
      <w:r w:rsidRPr="00EF36A0">
        <w:rPr>
          <w:rFonts w:ascii="Arial" w:hAnsi="Arial" w:cs="Arial"/>
          <w:i/>
          <w:iCs/>
        </w:rPr>
        <w:t xml:space="preserve"> incontrò per primo suo fratello Simone e gli disse: «Abbiamo trovato il Messia» – che si traduce Cristo – </w:t>
      </w:r>
      <w:r w:rsidR="008D042B" w:rsidRPr="00EF36A0">
        <w:rPr>
          <w:rFonts w:ascii="Arial" w:hAnsi="Arial" w:cs="Arial"/>
          <w:i/>
          <w:iCs/>
        </w:rPr>
        <w:t>e</w:t>
      </w:r>
      <w:r w:rsidRPr="00EF36A0">
        <w:rPr>
          <w:rFonts w:ascii="Arial" w:hAnsi="Arial" w:cs="Arial"/>
          <w:i/>
          <w:iCs/>
        </w:rPr>
        <w:t xml:space="preserve"> lo condusse da Gesù. Fissando lo sguardo su di lui, Gesù disse: «Tu sei Simone, il figlio di Giovanni; sarai chiamato Cefa» – che significa Pietro. </w:t>
      </w:r>
      <w:r w:rsidR="009479CD" w:rsidRPr="00EF36A0">
        <w:rPr>
          <w:rFonts w:ascii="Arial" w:hAnsi="Arial" w:cs="Arial"/>
          <w:i/>
          <w:iCs/>
        </w:rPr>
        <w:t>(</w:t>
      </w:r>
      <w:r w:rsidR="00790C81" w:rsidRPr="00EF36A0">
        <w:rPr>
          <w:rFonts w:ascii="Arial" w:hAnsi="Arial" w:cs="Arial"/>
          <w:i/>
          <w:iCs/>
        </w:rPr>
        <w:t>Gv</w:t>
      </w:r>
      <w:r w:rsidR="00D03800" w:rsidRPr="00EF36A0">
        <w:rPr>
          <w:rFonts w:ascii="Arial" w:hAnsi="Arial" w:cs="Arial"/>
          <w:i/>
          <w:iCs/>
        </w:rPr>
        <w:t xml:space="preserve"> </w:t>
      </w:r>
      <w:r w:rsidR="00A10888" w:rsidRPr="00EF36A0">
        <w:rPr>
          <w:rFonts w:ascii="Arial" w:hAnsi="Arial" w:cs="Arial"/>
          <w:i/>
          <w:iCs/>
        </w:rPr>
        <w:t>1</w:t>
      </w:r>
      <w:r w:rsidR="009479CD" w:rsidRPr="00EF36A0">
        <w:rPr>
          <w:rFonts w:ascii="Arial" w:hAnsi="Arial" w:cs="Arial"/>
          <w:i/>
          <w:iCs/>
        </w:rPr>
        <w:t>,</w:t>
      </w:r>
      <w:r w:rsidRPr="00EF36A0">
        <w:rPr>
          <w:rFonts w:ascii="Arial" w:hAnsi="Arial" w:cs="Arial"/>
          <w:i/>
          <w:iCs/>
        </w:rPr>
        <w:t>35</w:t>
      </w:r>
      <w:r w:rsidR="00920213" w:rsidRPr="00EF36A0">
        <w:rPr>
          <w:rFonts w:ascii="Arial" w:hAnsi="Arial" w:cs="Arial"/>
          <w:i/>
          <w:iCs/>
        </w:rPr>
        <w:t>-</w:t>
      </w:r>
      <w:r w:rsidR="00CC7A72" w:rsidRPr="00EF36A0">
        <w:rPr>
          <w:rFonts w:ascii="Arial" w:hAnsi="Arial" w:cs="Arial"/>
          <w:i/>
          <w:iCs/>
        </w:rPr>
        <w:t>4</w:t>
      </w:r>
      <w:r w:rsidRPr="00EF36A0">
        <w:rPr>
          <w:rFonts w:ascii="Arial" w:hAnsi="Arial" w:cs="Arial"/>
          <w:i/>
          <w:iCs/>
        </w:rPr>
        <w:t>2</w:t>
      </w:r>
      <w:r w:rsidR="00920213" w:rsidRPr="00EF36A0">
        <w:rPr>
          <w:rFonts w:ascii="Arial" w:hAnsi="Arial" w:cs="Arial"/>
          <w:i/>
          <w:iCs/>
        </w:rPr>
        <w:t xml:space="preserve">). </w:t>
      </w:r>
      <w:r w:rsidR="003542F4" w:rsidRPr="00EF36A0">
        <w:rPr>
          <w:rFonts w:ascii="Arial" w:hAnsi="Arial" w:cs="Arial"/>
          <w:i/>
          <w:iCs/>
        </w:rPr>
        <w:t xml:space="preserve"> </w:t>
      </w:r>
    </w:p>
    <w:p w14:paraId="2722FB82" w14:textId="5BDD9B6E" w:rsidR="00636D20" w:rsidRPr="00EF36A0" w:rsidRDefault="004C42D9" w:rsidP="005A4F79">
      <w:pPr>
        <w:spacing w:after="120"/>
        <w:jc w:val="both"/>
        <w:rPr>
          <w:rFonts w:ascii="Arial" w:hAnsi="Arial" w:cs="Arial"/>
        </w:rPr>
      </w:pPr>
      <w:r w:rsidRPr="00EF36A0">
        <w:rPr>
          <w:rFonts w:ascii="Arial" w:hAnsi="Arial" w:cs="Arial"/>
        </w:rPr>
        <w:t>Gesù, cambiando il nome a Simone, non so</w:t>
      </w:r>
      <w:r w:rsidR="00EF36A0" w:rsidRPr="00EF36A0">
        <w:rPr>
          <w:rFonts w:ascii="Arial" w:hAnsi="Arial" w:cs="Arial"/>
        </w:rPr>
        <w:t>l</w:t>
      </w:r>
      <w:r w:rsidRPr="00EF36A0">
        <w:rPr>
          <w:rFonts w:ascii="Arial" w:hAnsi="Arial" w:cs="Arial"/>
        </w:rPr>
        <w:t xml:space="preserve">o gli dona una nuova missione, </w:t>
      </w:r>
      <w:r w:rsidR="00EF36A0" w:rsidRPr="00EF36A0">
        <w:rPr>
          <w:rFonts w:ascii="Arial" w:hAnsi="Arial" w:cs="Arial"/>
        </w:rPr>
        <w:t xml:space="preserve">manifesta </w:t>
      </w:r>
      <w:r w:rsidRPr="00EF36A0">
        <w:rPr>
          <w:rFonts w:ascii="Arial" w:hAnsi="Arial" w:cs="Arial"/>
        </w:rPr>
        <w:t xml:space="preserve">che lui è veramente il Figlio di Dio e che è di natura divina. Ogni parola di questo Vangelo rivela una purissima essenza di Gesù. Mettendole insieme, giungeremo ad avere una perfetta Cristologia e una perfetta </w:t>
      </w:r>
      <w:r w:rsidR="00EF36A0" w:rsidRPr="00EF36A0">
        <w:rPr>
          <w:rFonts w:ascii="Arial" w:hAnsi="Arial" w:cs="Arial"/>
        </w:rPr>
        <w:t>Soteriologia</w:t>
      </w:r>
      <w:r w:rsidRPr="00EF36A0">
        <w:rPr>
          <w:rFonts w:ascii="Arial" w:hAnsi="Arial" w:cs="Arial"/>
        </w:rPr>
        <w:t xml:space="preserve">, assieme a una </w:t>
      </w:r>
      <w:r w:rsidR="00EF36A0" w:rsidRPr="00EF36A0">
        <w:rPr>
          <w:rFonts w:ascii="Arial" w:hAnsi="Arial" w:cs="Arial"/>
        </w:rPr>
        <w:t xml:space="preserve">perfetta Teologia </w:t>
      </w:r>
      <w:r w:rsidRPr="00EF36A0">
        <w:rPr>
          <w:rFonts w:ascii="Arial" w:hAnsi="Arial" w:cs="Arial"/>
        </w:rPr>
        <w:t xml:space="preserve">e </w:t>
      </w:r>
      <w:r w:rsidR="00EF36A0" w:rsidRPr="00EF36A0">
        <w:rPr>
          <w:rFonts w:ascii="Arial" w:hAnsi="Arial" w:cs="Arial"/>
        </w:rPr>
        <w:t>Pneumatologia.</w:t>
      </w:r>
      <w:r w:rsidRPr="00EF36A0">
        <w:rPr>
          <w:rFonts w:ascii="Arial" w:hAnsi="Arial" w:cs="Arial"/>
        </w:rPr>
        <w:t xml:space="preserve"> Dalla perfetta conoscenza di Cristo avremo anche </w:t>
      </w:r>
      <w:r w:rsidR="00EF36A0" w:rsidRPr="00EF36A0">
        <w:rPr>
          <w:rFonts w:ascii="Arial" w:hAnsi="Arial" w:cs="Arial"/>
        </w:rPr>
        <w:t xml:space="preserve">una perfetta </w:t>
      </w:r>
      <w:r w:rsidRPr="00EF36A0">
        <w:rPr>
          <w:rFonts w:ascii="Arial" w:hAnsi="Arial" w:cs="Arial"/>
        </w:rPr>
        <w:t xml:space="preserve">conoscenza della missione che lui vive per la redenzione dell’uomo. </w:t>
      </w:r>
      <w:r w:rsidR="00515C1E" w:rsidRPr="00EF36A0">
        <w:rPr>
          <w:rFonts w:ascii="Arial" w:hAnsi="Arial" w:cs="Arial"/>
        </w:rPr>
        <w:t xml:space="preserve">Se ci lasceremo condurre dallo Spirito Santo, faremo un ottimo percorso cristologico, soteriologica, pneumatologico, teologico da porre come solido fondamento al fine di edificare su di esso la nostra verità di discepoli del Signore. La Madre nostra ci aiuti con la sua ininterrotta assistenza di Madre, perché questo percorso sia per noi ricco di molto frutto. </w:t>
      </w:r>
    </w:p>
    <w:p w14:paraId="50325DD6" w14:textId="01EDED6F" w:rsidR="00636D20" w:rsidRPr="00EF36A0" w:rsidRDefault="006C4B7C" w:rsidP="00636D20">
      <w:pPr>
        <w:spacing w:after="120" w:line="360" w:lineRule="auto"/>
        <w:jc w:val="right"/>
        <w:rPr>
          <w:rFonts w:ascii="Arial" w:hAnsi="Arial" w:cs="Arial"/>
          <w:b/>
          <w:bCs/>
        </w:rPr>
      </w:pPr>
      <w:r w:rsidRPr="00EF36A0">
        <w:rPr>
          <w:rFonts w:ascii="Arial" w:hAnsi="Arial" w:cs="Arial"/>
          <w:b/>
          <w:bCs/>
        </w:rPr>
        <w:t>1</w:t>
      </w:r>
      <w:r w:rsidR="00B349AE" w:rsidRPr="00EF36A0">
        <w:rPr>
          <w:rFonts w:ascii="Arial" w:hAnsi="Arial" w:cs="Arial"/>
          <w:b/>
          <w:bCs/>
        </w:rPr>
        <w:t>9</w:t>
      </w:r>
      <w:r w:rsidRPr="00EF36A0">
        <w:rPr>
          <w:rFonts w:ascii="Arial" w:hAnsi="Arial" w:cs="Arial"/>
          <w:b/>
          <w:bCs/>
        </w:rPr>
        <w:t xml:space="preserve"> </w:t>
      </w:r>
      <w:r w:rsidR="004C73A1" w:rsidRPr="00EF36A0">
        <w:rPr>
          <w:rFonts w:ascii="Arial" w:hAnsi="Arial" w:cs="Arial"/>
          <w:b/>
          <w:bCs/>
        </w:rPr>
        <w:t xml:space="preserve">Settembre </w:t>
      </w:r>
      <w:r w:rsidR="00636D20" w:rsidRPr="00EF36A0">
        <w:rPr>
          <w:rFonts w:ascii="Arial" w:hAnsi="Arial" w:cs="Arial"/>
          <w:b/>
          <w:bCs/>
        </w:rPr>
        <w:t>202</w:t>
      </w:r>
      <w:r w:rsidR="00765AB4" w:rsidRPr="00EF36A0">
        <w:rPr>
          <w:rFonts w:ascii="Arial" w:hAnsi="Arial" w:cs="Arial"/>
          <w:b/>
          <w:bCs/>
        </w:rPr>
        <w:t>7</w:t>
      </w:r>
    </w:p>
    <w:sectPr w:rsidR="00636D20" w:rsidRPr="00EF36A0" w:rsidSect="00EF36A0">
      <w:type w:val="oddPage"/>
      <w:pgSz w:w="11906" w:h="16838" w:code="9"/>
      <w:pgMar w:top="454" w:right="1134" w:bottom="454"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3FA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47E1"/>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D21"/>
    <w:rsid w:val="00304CA8"/>
    <w:rsid w:val="0030622B"/>
    <w:rsid w:val="00307147"/>
    <w:rsid w:val="003102E8"/>
    <w:rsid w:val="0031078F"/>
    <w:rsid w:val="0031152C"/>
    <w:rsid w:val="003115AD"/>
    <w:rsid w:val="00313A8D"/>
    <w:rsid w:val="00314255"/>
    <w:rsid w:val="0031551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2F9D"/>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42D9"/>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5C1E"/>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8FE"/>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042B"/>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0EB6"/>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1CC8"/>
    <w:rsid w:val="00972019"/>
    <w:rsid w:val="00972BE0"/>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7C3"/>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6A0"/>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913</Words>
  <Characters>5205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2026-07-20T20:59:00Z</dcterms:created>
  <dcterms:modified xsi:type="dcterms:W3CDTF">2026-07-23T09:01:00Z</dcterms:modified>
</cp:coreProperties>
</file>